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392423" w:rsidRDefault="005742FE" w:rsidP="00392423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637253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IV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4C5153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372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C515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4C51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обращения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4C51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4C51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ремонте</w:t>
      </w:r>
      <w:r w:rsidR="00721275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C5153" w:rsidRDefault="00721275" w:rsidP="004C5153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2B6"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уличному освещению;</w:t>
      </w:r>
    </w:p>
    <w:p w:rsidR="004C5153" w:rsidRPr="004C5153" w:rsidRDefault="004C5153" w:rsidP="004C5153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работе водопроводов</w:t>
      </w:r>
    </w:p>
    <w:p w:rsidR="009F6B75" w:rsidRPr="004C5153" w:rsidRDefault="009F6B75" w:rsidP="004C5153">
      <w:pPr>
        <w:pStyle w:val="a3"/>
        <w:suppressLineNumbers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5153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ремонте</w:t>
      </w:r>
      <w:r w:rsidR="0064377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4377D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7253">
        <w:rPr>
          <w:rFonts w:ascii="Times New Roman" w:eastAsia="Times New Roman" w:hAnsi="Times New Roman" w:cs="Times New Roman"/>
          <w:sz w:val="28"/>
          <w:szCs w:val="28"/>
        </w:rPr>
        <w:t>вынесен на Совет депутатов;</w:t>
      </w:r>
      <w:proofErr w:type="gramEnd"/>
    </w:p>
    <w:p w:rsidR="0064377D" w:rsidRPr="004659A9" w:rsidRDefault="0064377D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уличному освещению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099E">
        <w:rPr>
          <w:rFonts w:ascii="Times New Roman" w:hAnsi="Times New Roman" w:cs="Times New Roman"/>
          <w:sz w:val="28"/>
          <w:szCs w:val="28"/>
        </w:rPr>
        <w:t>будет пересмотрена дислокация</w:t>
      </w:r>
    </w:p>
    <w:p w:rsidR="004C5153" w:rsidRPr="004C5153" w:rsidRDefault="004C5153" w:rsidP="004C5153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работе водопроводов – переданы заявки в МУП «Красноетеплоэнерго»</w:t>
      </w:r>
    </w:p>
    <w:p w:rsidR="004659A9" w:rsidRPr="004C5153" w:rsidRDefault="00106015" w:rsidP="004C515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Письменные обращения:</w:t>
      </w:r>
    </w:p>
    <w:p w:rsidR="00392423" w:rsidRPr="004C5153" w:rsidRDefault="0073099E" w:rsidP="004C5153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ремонту дороги в населенном пункте</w:t>
      </w:r>
      <w:r w:rsidR="004C5153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подъезда к дому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будет ремонт включен в план работы администрации в 202</w:t>
      </w:r>
      <w:r w:rsidR="004C51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42FE" w:rsidRPr="00392423" w:rsidRDefault="004659A9" w:rsidP="003924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 w:rsidR="00392423"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41175D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153" w:rsidRPr="004659A9" w:rsidRDefault="004C5153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EF1DA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DAE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Рассмотрено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обращений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002A9A"/>
    <w:rsid w:val="000B1737"/>
    <w:rsid w:val="000B62C1"/>
    <w:rsid w:val="00106015"/>
    <w:rsid w:val="001470AA"/>
    <w:rsid w:val="0018231E"/>
    <w:rsid w:val="001A463C"/>
    <w:rsid w:val="001D316B"/>
    <w:rsid w:val="00392423"/>
    <w:rsid w:val="003B41C6"/>
    <w:rsid w:val="003D08E8"/>
    <w:rsid w:val="00405508"/>
    <w:rsid w:val="0041175D"/>
    <w:rsid w:val="00440B64"/>
    <w:rsid w:val="004659A9"/>
    <w:rsid w:val="004C1278"/>
    <w:rsid w:val="004C5153"/>
    <w:rsid w:val="00525339"/>
    <w:rsid w:val="005742FE"/>
    <w:rsid w:val="00596138"/>
    <w:rsid w:val="00596E70"/>
    <w:rsid w:val="005A51E2"/>
    <w:rsid w:val="005E765E"/>
    <w:rsid w:val="00637253"/>
    <w:rsid w:val="0064377D"/>
    <w:rsid w:val="00721275"/>
    <w:rsid w:val="00725468"/>
    <w:rsid w:val="0073099E"/>
    <w:rsid w:val="0082550F"/>
    <w:rsid w:val="008D6C59"/>
    <w:rsid w:val="008F25D0"/>
    <w:rsid w:val="009A09E8"/>
    <w:rsid w:val="009A6333"/>
    <w:rsid w:val="009F6B75"/>
    <w:rsid w:val="00A41D2C"/>
    <w:rsid w:val="00A753E0"/>
    <w:rsid w:val="00A97D04"/>
    <w:rsid w:val="00AD02B6"/>
    <w:rsid w:val="00B14385"/>
    <w:rsid w:val="00B46CE8"/>
    <w:rsid w:val="00B73B44"/>
    <w:rsid w:val="00BC18A3"/>
    <w:rsid w:val="00BE3100"/>
    <w:rsid w:val="00C1425F"/>
    <w:rsid w:val="00D73DAB"/>
    <w:rsid w:val="00E43151"/>
    <w:rsid w:val="00E76CA8"/>
    <w:rsid w:val="00EF1DAE"/>
    <w:rsid w:val="00F4169D"/>
    <w:rsid w:val="00FC23E8"/>
    <w:rsid w:val="00FC39A1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7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4 квартал 2018 года</c:v>
                </c:pt>
                <c:pt idx="1">
                  <c:v>Устные обращения за  4  квартал 2018 года</c:v>
                </c:pt>
                <c:pt idx="2">
                  <c:v>Письменные обращения за  4  квартал 2019года</c:v>
                </c:pt>
                <c:pt idx="3">
                  <c:v>Устные обращения за  4 квартал 2019 года</c:v>
                </c:pt>
                <c:pt idx="4">
                  <c:v>Письменные обращения за  4  квартал 2020 года</c:v>
                </c:pt>
                <c:pt idx="5">
                  <c:v>Устные обращения за  4  квартал 2020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10</c:v>
                </c:pt>
                <c:pt idx="3">
                  <c:v>7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axId val="125235968"/>
        <c:axId val="125237504"/>
      </c:barChart>
      <c:catAx>
        <c:axId val="125235968"/>
        <c:scaling>
          <c:orientation val="minMax"/>
        </c:scaling>
        <c:axPos val="b"/>
        <c:majorTickMark val="none"/>
        <c:tickLblPos val="nextTo"/>
        <c:crossAx val="125237504"/>
        <c:crosses val="autoZero"/>
        <c:auto val="1"/>
        <c:lblAlgn val="ctr"/>
        <c:lblOffset val="100"/>
      </c:catAx>
      <c:valAx>
        <c:axId val="125237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52359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1E7A-A6B7-4B1F-95F1-34DB68B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Справки</cp:lastModifiedBy>
  <cp:revision>4</cp:revision>
  <cp:lastPrinted>2021-01-14T12:56:00Z</cp:lastPrinted>
  <dcterms:created xsi:type="dcterms:W3CDTF">2021-01-14T12:54:00Z</dcterms:created>
  <dcterms:modified xsi:type="dcterms:W3CDTF">2021-01-14T12:57:00Z</dcterms:modified>
</cp:coreProperties>
</file>